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A7" w:rsidRPr="00326B3D" w:rsidRDefault="00DB7EA7" w:rsidP="005A3673">
      <w:pPr>
        <w:pStyle w:val="2"/>
        <w:shd w:val="clear" w:color="auto" w:fill="FFFFFF"/>
        <w:spacing w:before="0" w:beforeAutospacing="0" w:after="0" w:afterAutospacing="0" w:line="514" w:lineRule="atLeast"/>
        <w:ind w:left="-142" w:firstLine="284"/>
        <w:jc w:val="center"/>
        <w:rPr>
          <w:caps/>
          <w:color w:val="263238"/>
          <w:sz w:val="23"/>
          <w:szCs w:val="23"/>
        </w:rPr>
      </w:pPr>
      <w:bookmarkStart w:id="0" w:name="_GoBack"/>
      <w:bookmarkEnd w:id="0"/>
      <w:r w:rsidRPr="00326B3D">
        <w:rPr>
          <w:caps/>
          <w:color w:val="263238"/>
          <w:sz w:val="23"/>
          <w:szCs w:val="23"/>
        </w:rPr>
        <w:t>ЧТО НУЖНО ЗНАТЬ О ГРИППЕ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8"/>
          <w:color w:val="263238"/>
          <w:sz w:val="23"/>
          <w:szCs w:val="23"/>
        </w:rPr>
        <w:t>По данным Всемирной организации здравоохранения, ежегодно в мире гриппом заболевает до 1 миллиарда человек, а от его осложнений умирает около 500 тысяч человек. Что нужно знать об этой инфекции, чтобы защитить себя? Рассказываем в нашей статье.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9"/>
          <w:color w:val="263238"/>
          <w:sz w:val="23"/>
          <w:szCs w:val="23"/>
        </w:rPr>
        <w:t>Чем опасен грипп?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Своими </w:t>
      </w:r>
      <w:hyperlink r:id="rId6" w:history="1">
        <w:r w:rsidRPr="00326B3D">
          <w:rPr>
            <w:rStyle w:val="a6"/>
            <w:sz w:val="23"/>
            <w:szCs w:val="23"/>
            <w:u w:val="none"/>
          </w:rPr>
          <w:t>осложнениями</w:t>
        </w:r>
      </w:hyperlink>
      <w:r w:rsidRPr="00326B3D">
        <w:rPr>
          <w:color w:val="263238"/>
          <w:sz w:val="23"/>
          <w:szCs w:val="23"/>
        </w:rPr>
        <w:t>. К ним относят:</w:t>
      </w:r>
    </w:p>
    <w:p w:rsidR="00DB7EA7" w:rsidRPr="00326B3D" w:rsidRDefault="00DB7EA7" w:rsidP="00326B3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легочные осложнения, бронхит, бактериальную пневмонию,</w:t>
      </w:r>
    </w:p>
    <w:p w:rsidR="00DB7EA7" w:rsidRPr="00326B3D" w:rsidRDefault="00DB7EA7" w:rsidP="00326B3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воспаление верхних дыхательных путей и ЛОР-органов (отит, синусит, ринит, трахеит),</w:t>
      </w:r>
    </w:p>
    <w:p w:rsidR="00DB7EA7" w:rsidRPr="00326B3D" w:rsidRDefault="00DB7EA7" w:rsidP="00326B3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осложнения со стороны органов </w:t>
      </w:r>
      <w:proofErr w:type="gramStart"/>
      <w:r w:rsidRPr="00326B3D">
        <w:rPr>
          <w:rFonts w:ascii="Times New Roman" w:hAnsi="Times New Roman" w:cs="Times New Roman"/>
          <w:color w:val="263238"/>
          <w:sz w:val="23"/>
          <w:szCs w:val="23"/>
        </w:rPr>
        <w:t>сердечно-сосудистой</w:t>
      </w:r>
      <w:proofErr w:type="gramEnd"/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 системы (миокардит, перикардит),</w:t>
      </w:r>
    </w:p>
    <w:p w:rsidR="00DB7EA7" w:rsidRPr="00326B3D" w:rsidRDefault="00DB7EA7" w:rsidP="00326B3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поражение органов нервной системы (менингит, </w:t>
      </w:r>
      <w:proofErr w:type="spellStart"/>
      <w:r w:rsidRPr="00326B3D">
        <w:rPr>
          <w:rFonts w:ascii="Times New Roman" w:hAnsi="Times New Roman" w:cs="Times New Roman"/>
          <w:color w:val="263238"/>
          <w:sz w:val="23"/>
          <w:szCs w:val="23"/>
        </w:rPr>
        <w:t>менингоэнцефалит</w:t>
      </w:r>
      <w:proofErr w:type="spellEnd"/>
      <w:r w:rsidRPr="00326B3D">
        <w:rPr>
          <w:rFonts w:ascii="Times New Roman" w:hAnsi="Times New Roman" w:cs="Times New Roman"/>
          <w:color w:val="263238"/>
          <w:sz w:val="23"/>
          <w:szCs w:val="23"/>
        </w:rPr>
        <w:t>, энцефалит),</w:t>
      </w:r>
    </w:p>
    <w:p w:rsidR="00DB7EA7" w:rsidRPr="00326B3D" w:rsidRDefault="00DB7EA7" w:rsidP="00326B3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обострение </w:t>
      </w:r>
      <w:proofErr w:type="gramStart"/>
      <w:r w:rsidRPr="00326B3D">
        <w:rPr>
          <w:rFonts w:ascii="Times New Roman" w:hAnsi="Times New Roman" w:cs="Times New Roman"/>
          <w:color w:val="263238"/>
          <w:sz w:val="23"/>
          <w:szCs w:val="23"/>
        </w:rPr>
        <w:t>имеющиеся</w:t>
      </w:r>
      <w:proofErr w:type="gramEnd"/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 хронических заболеваний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Пневмония – причина №1 смертельных исходов от гриппа. Ее отличие - колоссальная летальность. До 40%!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9"/>
          <w:color w:val="263238"/>
          <w:sz w:val="23"/>
          <w:szCs w:val="23"/>
        </w:rPr>
        <w:t>Зачем нужна вакцинация от гриппа? 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Доказано, что вакцинация от гриппа:</w:t>
      </w:r>
    </w:p>
    <w:p w:rsidR="00DB7EA7" w:rsidRPr="00326B3D" w:rsidRDefault="00DB7EA7" w:rsidP="00326B3D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снижает уровень заболеваемости в 1,4-1,7 раза,</w:t>
      </w:r>
    </w:p>
    <w:p w:rsidR="00DB7EA7" w:rsidRPr="00326B3D" w:rsidRDefault="00DB7EA7" w:rsidP="00326B3D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способствует уменьшению тяжести заболевания, </w:t>
      </w:r>
    </w:p>
    <w:p w:rsidR="00DB7EA7" w:rsidRPr="00326B3D" w:rsidRDefault="00DB7EA7" w:rsidP="00326B3D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предупреждает развитие тяжелых осложнений и смертельных исходов. 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В результате вакцинации от гриппа у здоровых взрослых сокращается число госпитализаций по поводу пневмонии на 40%, а среди пожилых людей — на 45-85%.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9"/>
          <w:color w:val="263238"/>
          <w:sz w:val="23"/>
          <w:szCs w:val="23"/>
        </w:rPr>
        <w:t>Вакцинация от гриппа включена в </w:t>
      </w:r>
      <w:hyperlink r:id="rId7" w:history="1">
        <w:r w:rsidRPr="00326B3D">
          <w:rPr>
            <w:rStyle w:val="a9"/>
            <w:sz w:val="23"/>
            <w:szCs w:val="23"/>
          </w:rPr>
          <w:t>Национальный календарь профилактических прививок</w:t>
        </w:r>
      </w:hyperlink>
      <w:r w:rsidRPr="00326B3D">
        <w:rPr>
          <w:rStyle w:val="a9"/>
          <w:color w:val="263238"/>
          <w:sz w:val="23"/>
          <w:szCs w:val="23"/>
        </w:rPr>
        <w:t>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Ей подлежат: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дети с 6 месяцев, учащиеся 1 - 11 классов;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proofErr w:type="gramStart"/>
      <w:r w:rsidRPr="00326B3D">
        <w:rPr>
          <w:rFonts w:ascii="Times New Roman" w:hAnsi="Times New Roman" w:cs="Times New Roman"/>
          <w:color w:val="263238"/>
          <w:sz w:val="23"/>
          <w:szCs w:val="23"/>
        </w:rPr>
        <w:t>обучающиеся в профессиональных образовательных организациях и образовательных организациях высшего образования; </w:t>
      </w:r>
      <w:proofErr w:type="gramEnd"/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работники организаций социального обслуживания и многофункциональных центров;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государственные гражданские и муниципальные служащие;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беременные женщины;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взрослые старше 60 лет;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лица, подлежащие призыву на военную службу;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лица с хроническими заболеваниями, в том числе с заболеваниями легких, </w:t>
      </w:r>
      <w:proofErr w:type="gramStart"/>
      <w:r w:rsidRPr="00326B3D">
        <w:rPr>
          <w:rFonts w:ascii="Times New Roman" w:hAnsi="Times New Roman" w:cs="Times New Roman"/>
          <w:color w:val="263238"/>
          <w:sz w:val="23"/>
          <w:szCs w:val="23"/>
        </w:rPr>
        <w:t>сердечно-сосудистыми</w:t>
      </w:r>
      <w:proofErr w:type="gramEnd"/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 заболеваниями, метаболическими нарушениями и ожирением.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Прививку от гриппа можно сделать бесплатно в государственных поликлиниках или многочисленных мобильных пунктах вакцинации.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9"/>
          <w:color w:val="263238"/>
          <w:sz w:val="23"/>
          <w:szCs w:val="23"/>
        </w:rPr>
        <w:t>Когда нужно прививаться?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Учитывая, что обычно сезонный подъем заболеваемости гриппом приходится на период с декабря по февраль, а время, необходимое на выработку защиты после вакцинации, составляет около 14 дней, прививку лучше сделать осенью.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Лучшее время для вакцинации от гриппа - сентябрь, октябрь, ноябрь.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9"/>
          <w:color w:val="263238"/>
          <w:sz w:val="23"/>
          <w:szCs w:val="23"/>
        </w:rPr>
        <w:t>Как дополнительно защититься от гриппа?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С помощью мер </w:t>
      </w:r>
      <w:hyperlink r:id="rId8" w:history="1">
        <w:r w:rsidRPr="00326B3D">
          <w:rPr>
            <w:rStyle w:val="a6"/>
            <w:sz w:val="23"/>
            <w:szCs w:val="23"/>
            <w:u w:val="none"/>
          </w:rPr>
          <w:t>неспецифической профилактики</w:t>
        </w:r>
      </w:hyperlink>
      <w:r w:rsidRPr="00326B3D">
        <w:rPr>
          <w:color w:val="263238"/>
          <w:sz w:val="23"/>
          <w:szCs w:val="23"/>
        </w:rPr>
        <w:t>. Они хорошо всем известны и очень эффективны: гигиена рук, ношение медицинской маски, соблюдение социальной дистанции и правил респираторного этикета.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Используйте ВСЕ меры профилактики, а не одну из них.</w:t>
      </w:r>
    </w:p>
    <w:p w:rsidR="007A347D" w:rsidRPr="00326B3D" w:rsidRDefault="00FF324B" w:rsidP="00326B3D">
      <w:pPr>
        <w:pStyle w:val="a3"/>
        <w:shd w:val="clear" w:color="auto" w:fill="FFFFFF"/>
        <w:spacing w:before="0" w:beforeAutospacing="0" w:after="0" w:afterAutospacing="0"/>
        <w:ind w:left="-142" w:firstLine="284"/>
        <w:jc w:val="center"/>
        <w:rPr>
          <w:b/>
          <w:color w:val="263238"/>
          <w:sz w:val="23"/>
          <w:szCs w:val="23"/>
        </w:rPr>
      </w:pPr>
      <w:r w:rsidRPr="00326B3D">
        <w:rPr>
          <w:b/>
          <w:color w:val="263238"/>
          <w:sz w:val="23"/>
          <w:szCs w:val="23"/>
        </w:rPr>
        <w:t>Берегите себя и будьте здоровы!</w:t>
      </w:r>
      <w:r w:rsidR="00326B3D" w:rsidRPr="00326B3D">
        <w:rPr>
          <w:rFonts w:ascii="Comic Sans MS" w:hAnsi="Comic Sans MS"/>
          <w:noProof/>
          <w:sz w:val="28"/>
          <w:szCs w:val="28"/>
        </w:rPr>
        <w:t xml:space="preserve"> </w:t>
      </w:r>
      <w:r w:rsidR="00326B3D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990353" cy="585382"/>
            <wp:effectExtent l="19050" t="0" r="24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68" cy="58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7D" w:rsidRPr="00326B3D" w:rsidSect="00C30C03">
      <w:pgSz w:w="11906" w:h="16838"/>
      <w:pgMar w:top="709" w:right="850" w:bottom="851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DB5"/>
    <w:multiLevelType w:val="multilevel"/>
    <w:tmpl w:val="1F0A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F51F3"/>
    <w:multiLevelType w:val="multilevel"/>
    <w:tmpl w:val="81E2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175A2"/>
    <w:multiLevelType w:val="multilevel"/>
    <w:tmpl w:val="567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1333D0"/>
    <w:multiLevelType w:val="multilevel"/>
    <w:tmpl w:val="026C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6462F"/>
    <w:multiLevelType w:val="multilevel"/>
    <w:tmpl w:val="7BAE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7136A"/>
    <w:multiLevelType w:val="multilevel"/>
    <w:tmpl w:val="D93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6F5"/>
    <w:rsid w:val="000F7785"/>
    <w:rsid w:val="001313AC"/>
    <w:rsid w:val="00153768"/>
    <w:rsid w:val="002130FA"/>
    <w:rsid w:val="00296882"/>
    <w:rsid w:val="00297484"/>
    <w:rsid w:val="002A2D25"/>
    <w:rsid w:val="002B4853"/>
    <w:rsid w:val="002D0958"/>
    <w:rsid w:val="00324DE8"/>
    <w:rsid w:val="00326B3D"/>
    <w:rsid w:val="00341490"/>
    <w:rsid w:val="003E54B8"/>
    <w:rsid w:val="0042238C"/>
    <w:rsid w:val="005A14E6"/>
    <w:rsid w:val="005A3673"/>
    <w:rsid w:val="00614258"/>
    <w:rsid w:val="00635045"/>
    <w:rsid w:val="00683B6D"/>
    <w:rsid w:val="006C3955"/>
    <w:rsid w:val="006D3549"/>
    <w:rsid w:val="006F0C0A"/>
    <w:rsid w:val="007A347D"/>
    <w:rsid w:val="00835197"/>
    <w:rsid w:val="008769EB"/>
    <w:rsid w:val="00877CDD"/>
    <w:rsid w:val="0089324A"/>
    <w:rsid w:val="008F2E4C"/>
    <w:rsid w:val="008F4942"/>
    <w:rsid w:val="0091016E"/>
    <w:rsid w:val="009561C8"/>
    <w:rsid w:val="009966D6"/>
    <w:rsid w:val="009C144B"/>
    <w:rsid w:val="00A62332"/>
    <w:rsid w:val="00A82741"/>
    <w:rsid w:val="00AB590A"/>
    <w:rsid w:val="00BA6862"/>
    <w:rsid w:val="00C30C03"/>
    <w:rsid w:val="00D92AB6"/>
    <w:rsid w:val="00DB2EB2"/>
    <w:rsid w:val="00DB7EA7"/>
    <w:rsid w:val="00DF46F5"/>
    <w:rsid w:val="00E213E1"/>
    <w:rsid w:val="00E23847"/>
    <w:rsid w:val="00ED12BF"/>
    <w:rsid w:val="00EE6293"/>
    <w:rsid w:val="00F06019"/>
    <w:rsid w:val="00FF324B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AC"/>
  </w:style>
  <w:style w:type="paragraph" w:styleId="2">
    <w:name w:val="heading 2"/>
    <w:basedOn w:val="a"/>
    <w:link w:val="20"/>
    <w:uiPriority w:val="9"/>
    <w:qFormat/>
    <w:rsid w:val="0095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4F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DB7EA7"/>
    <w:rPr>
      <w:i/>
      <w:iCs/>
    </w:rPr>
  </w:style>
  <w:style w:type="character" w:styleId="a9">
    <w:name w:val="Strong"/>
    <w:basedOn w:val="a0"/>
    <w:uiPriority w:val="22"/>
    <w:qFormat/>
    <w:rsid w:val="00DB7E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468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057629009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627127720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329675337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2023165230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</w:divsChild>
    </w:div>
    <w:div w:id="91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on.rospotrebnadzor.ru/content/633/pravila-nespecificeskoi-zashhity-ot-koronavirusa-grippa-i-orv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112200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on.rospotrebnadzor.ru/content/633/ob-oslozneniyax-gripp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КОГДА ПРИНИМАЕТСЯ РЕШЕНИЕ О ПРИОСТАНОВЛЕНИИ УЧЕБНОГО ПРОЦЕССА?</vt:lpstr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ukc_zav</dc:creator>
  <cp:lastModifiedBy>Admin2</cp:lastModifiedBy>
  <cp:revision>8</cp:revision>
  <dcterms:created xsi:type="dcterms:W3CDTF">2022-12-20T04:09:00Z</dcterms:created>
  <dcterms:modified xsi:type="dcterms:W3CDTF">2023-03-03T01:22:00Z</dcterms:modified>
</cp:coreProperties>
</file>